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95829" w14:textId="2FFD9C21" w:rsidR="002C28E1" w:rsidRPr="002C28E1" w:rsidRDefault="002C28E1" w:rsidP="002C28E1">
      <w:pPr>
        <w:spacing w:after="0" w:line="240" w:lineRule="auto"/>
        <w:jc w:val="both"/>
        <w:rPr>
          <w:rFonts w:ascii="Times New Roman" w:hAnsi="Times New Roman"/>
        </w:rPr>
      </w:pPr>
      <w:r w:rsidRPr="002C28E1">
        <w:rPr>
          <w:rFonts w:ascii="Times New Roman" w:hAnsi="Times New Roman"/>
        </w:rPr>
        <w:tab/>
      </w:r>
      <w:r w:rsidRPr="002C28E1">
        <w:rPr>
          <w:rFonts w:ascii="Times New Roman" w:hAnsi="Times New Roman"/>
        </w:rPr>
        <w:tab/>
      </w:r>
      <w:r w:rsidRPr="002C28E1">
        <w:rPr>
          <w:rFonts w:ascii="Times New Roman" w:hAnsi="Times New Roman"/>
        </w:rPr>
        <w:tab/>
      </w:r>
      <w:r w:rsidRPr="002C28E1">
        <w:rPr>
          <w:rFonts w:ascii="Times New Roman" w:hAnsi="Times New Roman"/>
        </w:rPr>
        <w:tab/>
      </w:r>
      <w:r w:rsidRPr="002C28E1">
        <w:rPr>
          <w:rFonts w:ascii="Times New Roman" w:hAnsi="Times New Roman"/>
        </w:rPr>
        <w:tab/>
      </w:r>
      <w:r w:rsidRPr="002C28E1">
        <w:rPr>
          <w:rFonts w:ascii="Times New Roman" w:hAnsi="Times New Roman"/>
        </w:rPr>
        <w:tab/>
      </w:r>
      <w:r w:rsidRPr="002C28E1">
        <w:rPr>
          <w:rFonts w:ascii="Times New Roman" w:hAnsi="Times New Roman"/>
        </w:rPr>
        <w:tab/>
      </w:r>
      <w:r w:rsidRPr="002C28E1">
        <w:rPr>
          <w:rFonts w:ascii="Times New Roman" w:hAnsi="Times New Roman"/>
        </w:rPr>
        <w:tab/>
      </w:r>
      <w:r w:rsidRPr="002C28E1">
        <w:rPr>
          <w:rFonts w:ascii="Times New Roman" w:hAnsi="Times New Roman"/>
        </w:rPr>
        <w:tab/>
        <w:t xml:space="preserve"> Rzeszów, 02.01.2025 r.</w:t>
      </w:r>
    </w:p>
    <w:p w14:paraId="46E26548" w14:textId="77777777" w:rsidR="002C28E1" w:rsidRPr="002C28E1" w:rsidRDefault="002C28E1" w:rsidP="002C28E1">
      <w:pPr>
        <w:spacing w:after="0" w:line="240" w:lineRule="auto"/>
        <w:jc w:val="both"/>
        <w:rPr>
          <w:rFonts w:ascii="Times New Roman" w:hAnsi="Times New Roman"/>
        </w:rPr>
      </w:pPr>
    </w:p>
    <w:p w14:paraId="26E2DE9D" w14:textId="75A7F156" w:rsidR="002C28E1" w:rsidRPr="002C28E1" w:rsidRDefault="002C28E1" w:rsidP="002C28E1">
      <w:pPr>
        <w:spacing w:after="0" w:line="240" w:lineRule="auto"/>
        <w:jc w:val="both"/>
        <w:rPr>
          <w:rFonts w:ascii="Times New Roman" w:hAnsi="Times New Roman"/>
        </w:rPr>
      </w:pPr>
      <w:r w:rsidRPr="002C28E1">
        <w:rPr>
          <w:rFonts w:ascii="Times New Roman" w:hAnsi="Times New Roman"/>
        </w:rPr>
        <w:t>Szanowni Państwo,</w:t>
      </w:r>
    </w:p>
    <w:p w14:paraId="6883067F" w14:textId="77777777" w:rsidR="002C28E1" w:rsidRPr="002C28E1" w:rsidRDefault="002C28E1" w:rsidP="002C28E1">
      <w:pPr>
        <w:spacing w:after="0" w:line="240" w:lineRule="auto"/>
        <w:jc w:val="both"/>
        <w:rPr>
          <w:rFonts w:ascii="Times New Roman" w:hAnsi="Times New Roman"/>
        </w:rPr>
      </w:pPr>
    </w:p>
    <w:p w14:paraId="059D31B3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hAnsi="Times New Roman"/>
        </w:rPr>
        <w:t xml:space="preserve">W imieniu organizatorów zapraszamy do udziału w Międzynarodowej Konferencji Naukowej zatytułowanej </w:t>
      </w:r>
      <w:r w:rsidRPr="002C28E1">
        <w:rPr>
          <w:rFonts w:ascii="Times New Roman" w:eastAsiaTheme="minorHAnsi" w:hAnsi="Times New Roman"/>
          <w:b/>
        </w:rPr>
        <w:t xml:space="preserve">„Społeczeństwo Galicji na drodze ku nowoczesności (1772-1918)”, </w:t>
      </w:r>
      <w:r w:rsidRPr="002C28E1">
        <w:rPr>
          <w:rFonts w:ascii="Times New Roman" w:eastAsiaTheme="minorHAnsi" w:hAnsi="Times New Roman"/>
        </w:rPr>
        <w:t>która nawiązuje do projektu badawczego "Galicyjski tygiel. Inteligencja w zaborze austriackim (1772-1918)".</w:t>
      </w:r>
    </w:p>
    <w:p w14:paraId="7A88414B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C28E1">
        <w:rPr>
          <w:rFonts w:ascii="Times New Roman" w:hAnsi="Times New Roman"/>
        </w:rPr>
        <w:t xml:space="preserve">Konferencja jest realizowana w ramach projektu finansowanego z programu „Wektory Nauki – konferencje naukowe”, który uzyskał pozytywną ocenę Ministerstwa Nauki i Szkolnictwa Wyższego oraz został przeznaczony do realizacji w latach 2025-2026. Planujemy dwudniowe obrady w formie stacjonarnej z możliwością uczestnictwa online. </w:t>
      </w:r>
    </w:p>
    <w:p w14:paraId="583DCCF6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u w:val="single"/>
        </w:rPr>
      </w:pPr>
      <w:r w:rsidRPr="002C28E1">
        <w:rPr>
          <w:rFonts w:ascii="Times New Roman" w:hAnsi="Times New Roman"/>
          <w:u w:val="single"/>
        </w:rPr>
        <w:t xml:space="preserve">Konferencja odbędzie się w Rzeszowie, w </w:t>
      </w:r>
      <w:r w:rsidRPr="002C28E1">
        <w:rPr>
          <w:rFonts w:ascii="Times New Roman" w:hAnsi="Times New Roman"/>
          <w:b/>
          <w:u w:val="single"/>
        </w:rPr>
        <w:t>dniach 24-25 września 2026 r.,</w:t>
      </w:r>
      <w:r w:rsidRPr="002C28E1">
        <w:rPr>
          <w:rFonts w:ascii="Times New Roman" w:hAnsi="Times New Roman"/>
          <w:u w:val="single"/>
        </w:rPr>
        <w:t xml:space="preserve"> w Instytucie Historii UR.</w:t>
      </w:r>
    </w:p>
    <w:p w14:paraId="55ECD6CD" w14:textId="3F589BD2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Głównym celem konferencji będzie uchwycenie zachodzących procesów mod</w:t>
      </w:r>
      <w:r>
        <w:rPr>
          <w:rFonts w:ascii="Times New Roman" w:eastAsiaTheme="minorHAnsi" w:hAnsi="Times New Roman"/>
        </w:rPr>
        <w:t>ernizacyjnych w </w:t>
      </w:r>
      <w:r w:rsidRPr="002C28E1">
        <w:rPr>
          <w:rFonts w:ascii="Times New Roman" w:eastAsiaTheme="minorHAnsi" w:hAnsi="Times New Roman"/>
        </w:rPr>
        <w:t xml:space="preserve">wielokulturowym społeczeństwie galicyjskim. Pragniemy wyróżnić charakterystyczne markery modernizacji w ramach szeroko rozumianych zagadnień dotyczących przemian tożsamościowych, demograficznych, społeczno-politycznych, gospodarczych i cywilizacyjnych zaboru austriackiego. </w:t>
      </w:r>
    </w:p>
    <w:p w14:paraId="79F963B7" w14:textId="4DF91C8B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Konferencja ma na celu integrację środowisk naukowych z</w:t>
      </w:r>
      <w:r>
        <w:rPr>
          <w:rFonts w:ascii="Times New Roman" w:eastAsiaTheme="minorHAnsi" w:hAnsi="Times New Roman"/>
        </w:rPr>
        <w:t xml:space="preserve"> Europy Środkowo-Wschodniej (ze </w:t>
      </w:r>
      <w:r w:rsidRPr="002C28E1">
        <w:rPr>
          <w:rFonts w:ascii="Times New Roman" w:eastAsiaTheme="minorHAnsi" w:hAnsi="Times New Roman"/>
        </w:rPr>
        <w:t xml:space="preserve">szczególnym uwzględnieniem krajów wchodzących w skład dawnej monarchii austro-węgierskiej), jak również włączenie w badania młodych adeptów nauki. </w:t>
      </w:r>
    </w:p>
    <w:p w14:paraId="6F735D3D" w14:textId="323B5A2D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Ze względu na tematykę, konferencja będzie mieć charakter interdyscyplinarny. P</w:t>
      </w:r>
      <w:r>
        <w:rPr>
          <w:rFonts w:ascii="Times New Roman" w:eastAsiaTheme="minorHAnsi" w:hAnsi="Times New Roman"/>
        </w:rPr>
        <w:t>oza </w:t>
      </w:r>
      <w:r w:rsidRPr="002C28E1">
        <w:rPr>
          <w:rFonts w:ascii="Times New Roman" w:eastAsiaTheme="minorHAnsi" w:hAnsi="Times New Roman"/>
        </w:rPr>
        <w:t>historykami zapraszamy do udziału przedstawicieli innych nauk.</w:t>
      </w:r>
    </w:p>
    <w:p w14:paraId="37CCCD72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</w:rPr>
      </w:pPr>
    </w:p>
    <w:p w14:paraId="46F251A0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14:paraId="59323E57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</w:rPr>
      </w:pPr>
      <w:r w:rsidRPr="002C28E1">
        <w:rPr>
          <w:rFonts w:ascii="Times New Roman" w:eastAsiaTheme="minorHAnsi" w:hAnsi="Times New Roman"/>
          <w:b/>
        </w:rPr>
        <w:t>Proponujemy następującą problematykę:</w:t>
      </w:r>
    </w:p>
    <w:p w14:paraId="778E79ED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14:paraId="2FE86FA3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- stan badań nad modernizacją Galicji, problemy metodologiczne, potrzeby badawcze</w:t>
      </w:r>
    </w:p>
    <w:p w14:paraId="030F817B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- kształtowanie się nowoczesnych systemów społeczno-gospodarczych</w:t>
      </w:r>
    </w:p>
    <w:p w14:paraId="04E7072E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- przemiany mentalnościowe społeczeństwa galicyjskiego</w:t>
      </w:r>
    </w:p>
    <w:p w14:paraId="2E0B2BBB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- przemiany demograficzne</w:t>
      </w:r>
    </w:p>
    <w:p w14:paraId="7D99825B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- modernizacja struktury społeczno-zawodowej</w:t>
      </w:r>
    </w:p>
    <w:p w14:paraId="052AE16C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- rola szkolnictwa w procesach modernizacyjnych</w:t>
      </w:r>
    </w:p>
    <w:p w14:paraId="5916ADF2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- profesjonalizacja instytucjonalna i zawodowa</w:t>
      </w:r>
    </w:p>
    <w:p w14:paraId="561C0237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 xml:space="preserve">- nowe trendy migracyjne </w:t>
      </w:r>
    </w:p>
    <w:p w14:paraId="0B8DE800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- kształtowanie się nowoczesnej kultury politycznej</w:t>
      </w:r>
    </w:p>
    <w:p w14:paraId="5E0A10AE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- portret zbiorowy kobiet w modernizującym się społeczeństwie</w:t>
      </w:r>
    </w:p>
    <w:p w14:paraId="432EC465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- przestrzeń publiczna i prywatna wobec wyzwań nowoczesności</w:t>
      </w:r>
    </w:p>
    <w:p w14:paraId="743120B8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-</w:t>
      </w:r>
      <w:r w:rsidRPr="002C28E1">
        <w:rPr>
          <w:rFonts w:ascii="Times New Roman" w:hAnsi="Times New Roman"/>
          <w:bCs/>
        </w:rPr>
        <w:t xml:space="preserve"> przemoc, konflikty i napięcia społeczne</w:t>
      </w:r>
    </w:p>
    <w:p w14:paraId="1BC11E5E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- nowoczesna opieka społeczna a działalność filantropijna</w:t>
      </w:r>
    </w:p>
    <w:p w14:paraId="5AB6C8CC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- modernizacja systemu prawnego</w:t>
      </w:r>
    </w:p>
    <w:p w14:paraId="31423358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- od tradycjonalizmu ku modernizmowi w kościołach i wspólnotach religijnych (katolicyzm, prawosławie, protestantyzm, judaizm)</w:t>
      </w:r>
    </w:p>
    <w:p w14:paraId="53B88CC3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 xml:space="preserve">- służba w armii austriackiej / austrowęgierskiej jako katalizator zmian mentalnościowych </w:t>
      </w:r>
    </w:p>
    <w:p w14:paraId="69FCEDDA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- elity intelektualne Galicji wobec modernizacji</w:t>
      </w:r>
    </w:p>
    <w:p w14:paraId="273DBC4F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- kultura i sztuka, architektura w nowoczesnej odsłonie</w:t>
      </w:r>
    </w:p>
    <w:p w14:paraId="066DDCB3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C28E1">
        <w:rPr>
          <w:rFonts w:ascii="Times New Roman" w:eastAsiaTheme="minorHAnsi" w:hAnsi="Times New Roman"/>
        </w:rPr>
        <w:t xml:space="preserve">- </w:t>
      </w:r>
      <w:proofErr w:type="spellStart"/>
      <w:r w:rsidRPr="002C28E1">
        <w:rPr>
          <w:rFonts w:ascii="Times New Roman" w:eastAsiaTheme="minorHAnsi" w:hAnsi="Times New Roman"/>
        </w:rPr>
        <w:t>samomodernizacja</w:t>
      </w:r>
      <w:proofErr w:type="spellEnd"/>
      <w:r w:rsidRPr="002C28E1">
        <w:rPr>
          <w:rFonts w:ascii="Times New Roman" w:eastAsiaTheme="minorHAnsi" w:hAnsi="Times New Roman"/>
        </w:rPr>
        <w:t xml:space="preserve"> Galicji jako przedmiot badań</w:t>
      </w:r>
    </w:p>
    <w:p w14:paraId="3FB862C5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C28E1">
        <w:rPr>
          <w:rFonts w:ascii="Times New Roman" w:hAnsi="Times New Roman"/>
        </w:rPr>
        <w:t>- motoryzacja, kolej, turystyka jako wyznaczniki modernizacji</w:t>
      </w:r>
    </w:p>
    <w:p w14:paraId="07ABD420" w14:textId="161B0E3A" w:rsidR="002C28E1" w:rsidRPr="002C28E1" w:rsidRDefault="002C28E1" w:rsidP="002C28E1">
      <w:pPr>
        <w:rPr>
          <w:rFonts w:ascii="Times New Roman" w:hAnsi="Times New Roman"/>
          <w:bCs/>
        </w:rPr>
      </w:pPr>
      <w:r w:rsidRPr="002C28E1">
        <w:rPr>
          <w:rFonts w:ascii="Times New Roman" w:hAnsi="Times New Roman"/>
        </w:rPr>
        <w:t>-</w:t>
      </w:r>
      <w:r w:rsidRPr="002C28E1">
        <w:rPr>
          <w:rFonts w:ascii="Times New Roman" w:hAnsi="Times New Roman"/>
          <w:bCs/>
        </w:rPr>
        <w:t xml:space="preserve"> proces ujarzmiania i zagospodarowywania środo</w:t>
      </w:r>
      <w:r>
        <w:rPr>
          <w:rFonts w:ascii="Times New Roman" w:hAnsi="Times New Roman"/>
          <w:bCs/>
        </w:rPr>
        <w:t>wiska jako przejaw modernizacji</w:t>
      </w:r>
    </w:p>
    <w:p w14:paraId="65F57589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4AB0587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C28E1">
        <w:rPr>
          <w:rFonts w:ascii="Times New Roman" w:hAnsi="Times New Roman"/>
        </w:rPr>
        <w:t>Organizatorzy konferencji deklarują publikację tekstów na łamach czasopisma naukowego „Galicja. Studia i materiały” zgodnie z polityką wydawniczą pisma.</w:t>
      </w:r>
    </w:p>
    <w:p w14:paraId="7FFFD013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Organizatorzy zastrzegają możliwość selekcji referatów zgłoszonych na konferencję.</w:t>
      </w:r>
    </w:p>
    <w:p w14:paraId="13DE6669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14:paraId="560B8736" w14:textId="77777777" w:rsidR="002C28E1" w:rsidRPr="002C28E1" w:rsidRDefault="002C28E1" w:rsidP="002C28E1">
      <w:pPr>
        <w:spacing w:after="0" w:line="240" w:lineRule="auto"/>
        <w:jc w:val="both"/>
        <w:rPr>
          <w:rFonts w:ascii="Times New Roman" w:hAnsi="Times New Roman"/>
        </w:rPr>
      </w:pPr>
      <w:r w:rsidRPr="002C28E1">
        <w:rPr>
          <w:rFonts w:ascii="Times New Roman" w:hAnsi="Times New Roman"/>
        </w:rPr>
        <w:t xml:space="preserve">Zgłoszenia na konferencje przyjmujemy </w:t>
      </w:r>
      <w:r w:rsidRPr="002C28E1">
        <w:rPr>
          <w:rFonts w:ascii="Times New Roman" w:hAnsi="Times New Roman"/>
          <w:b/>
        </w:rPr>
        <w:t>do końca kwietnia 2026 r.</w:t>
      </w:r>
      <w:r w:rsidRPr="002C28E1">
        <w:rPr>
          <w:rFonts w:ascii="Times New Roman" w:hAnsi="Times New Roman"/>
        </w:rPr>
        <w:t xml:space="preserve"> na adres:</w:t>
      </w:r>
    </w:p>
    <w:p w14:paraId="134EFDE2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 xml:space="preserve"> </w:t>
      </w:r>
    </w:p>
    <w:p w14:paraId="586E83B8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hyperlink r:id="rId8" w:history="1">
        <w:r w:rsidRPr="002C28E1">
          <w:rPr>
            <w:rStyle w:val="Hipercze"/>
            <w:rFonts w:ascii="Times New Roman" w:eastAsiaTheme="minorHAnsi" w:hAnsi="Times New Roman"/>
          </w:rPr>
          <w:t>akawalec@ur.edu.pl</w:t>
        </w:r>
      </w:hyperlink>
      <w:r w:rsidRPr="002C28E1">
        <w:rPr>
          <w:rFonts w:ascii="Times New Roman" w:eastAsiaTheme="minorHAnsi" w:hAnsi="Times New Roman"/>
        </w:rPr>
        <w:t xml:space="preserve"> (jako tytuł maila:  Galicja konferencja)</w:t>
      </w:r>
    </w:p>
    <w:p w14:paraId="22C001A9" w14:textId="77777777" w:rsidR="002C28E1" w:rsidRPr="002C28E1" w:rsidRDefault="002C28E1" w:rsidP="002C28E1">
      <w:pPr>
        <w:spacing w:line="240" w:lineRule="auto"/>
        <w:jc w:val="both"/>
        <w:rPr>
          <w:rFonts w:ascii="Times New Roman" w:hAnsi="Times New Roman"/>
        </w:rPr>
      </w:pPr>
      <w:r w:rsidRPr="002C28E1">
        <w:rPr>
          <w:rFonts w:ascii="Times New Roman" w:hAnsi="Times New Roman"/>
        </w:rPr>
        <w:t>Szczegółowe informacje o konferencji będą zamieszczane na bieżąco na stronie Instytutu Historii UR.</w:t>
      </w:r>
    </w:p>
    <w:p w14:paraId="3B0C85BD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14:paraId="6A73793A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14:paraId="6AFE908B" w14:textId="77777777" w:rsidR="002C28E1" w:rsidRPr="002C28E1" w:rsidRDefault="002C28E1" w:rsidP="002C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14:paraId="42FC029B" w14:textId="77777777" w:rsidR="002C28E1" w:rsidRPr="002C28E1" w:rsidRDefault="002C28E1" w:rsidP="00114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w imieniu Komitetu Organizacyjnego</w:t>
      </w:r>
    </w:p>
    <w:p w14:paraId="58FCD38B" w14:textId="77777777" w:rsidR="002C28E1" w:rsidRPr="002C28E1" w:rsidRDefault="002C28E1" w:rsidP="00114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</w:rPr>
      </w:pPr>
    </w:p>
    <w:p w14:paraId="764C5029" w14:textId="77777777" w:rsidR="002C28E1" w:rsidRPr="002C28E1" w:rsidRDefault="002C28E1" w:rsidP="00114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</w:rPr>
      </w:pPr>
      <w:r w:rsidRPr="002C28E1">
        <w:rPr>
          <w:rFonts w:ascii="Times New Roman" w:eastAsiaTheme="minorHAnsi" w:hAnsi="Times New Roman"/>
        </w:rPr>
        <w:t>Dr Agnieszka Kawalec</w:t>
      </w:r>
    </w:p>
    <w:p w14:paraId="7B538511" w14:textId="55864E4A" w:rsidR="00470DE2" w:rsidRPr="002C28E1" w:rsidRDefault="00470DE2" w:rsidP="00470DE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1C765E1A" w14:textId="77777777" w:rsidR="00470DE2" w:rsidRPr="002C28E1" w:rsidRDefault="00470DE2" w:rsidP="00470DE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bookmarkStart w:id="0" w:name="_GoBack"/>
      <w:bookmarkEnd w:id="0"/>
    </w:p>
    <w:p w14:paraId="76732DD0" w14:textId="77777777" w:rsidR="00470DE2" w:rsidRPr="002C28E1" w:rsidRDefault="00470DE2" w:rsidP="00470DE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0BBFB636" w14:textId="50F593F7" w:rsidR="00DB03F0" w:rsidRPr="002C28E1" w:rsidRDefault="00DB03F0" w:rsidP="008B7A5D">
      <w:pPr>
        <w:spacing w:after="0" w:line="360" w:lineRule="auto"/>
        <w:rPr>
          <w:rFonts w:ascii="Times New Roman" w:hAnsi="Times New Roman"/>
        </w:rPr>
      </w:pPr>
    </w:p>
    <w:sectPr w:rsidR="00DB03F0" w:rsidRPr="002C28E1" w:rsidSect="00143C13">
      <w:headerReference w:type="default" r:id="rId9"/>
      <w:footerReference w:type="default" r:id="rId10"/>
      <w:pgSz w:w="11906" w:h="16838" w:code="9"/>
      <w:pgMar w:top="56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EEDF0" w14:textId="77777777" w:rsidR="008D284C" w:rsidRDefault="008D284C" w:rsidP="006F29C5">
      <w:pPr>
        <w:spacing w:after="0" w:line="240" w:lineRule="auto"/>
      </w:pPr>
      <w:r>
        <w:separator/>
      </w:r>
    </w:p>
  </w:endnote>
  <w:endnote w:type="continuationSeparator" w:id="0">
    <w:p w14:paraId="231364D1" w14:textId="77777777" w:rsidR="008D284C" w:rsidRDefault="008D284C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BD7C" w14:textId="77777777" w:rsidR="006F29C5" w:rsidRPr="009A0ADD" w:rsidRDefault="009A0ADD" w:rsidP="00624C75">
    <w:pPr>
      <w:pStyle w:val="Stopka"/>
      <w:ind w:left="-851"/>
      <w:rPr>
        <w:rFonts w:ascii="Corbel" w:hAnsi="Corbel"/>
        <w:color w:val="004D9E"/>
        <w:sz w:val="20"/>
        <w:szCs w:val="16"/>
      </w:rPr>
    </w:pPr>
    <w:r w:rsidRPr="009A0ADD">
      <w:rPr>
        <w:rFonts w:ascii="Corbel" w:hAnsi="Corbel"/>
        <w:color w:val="004D9E"/>
        <w:sz w:val="20"/>
        <w:szCs w:val="16"/>
      </w:rPr>
      <w:t>Al. Rejtana 16 c</w:t>
    </w:r>
    <w:r>
      <w:rPr>
        <w:rFonts w:ascii="Corbel" w:hAnsi="Corbel"/>
        <w:color w:val="004D9E"/>
        <w:sz w:val="20"/>
        <w:szCs w:val="16"/>
      </w:rPr>
      <w:t xml:space="preserve">, 35-959 Rzeszów </w:t>
    </w:r>
  </w:p>
  <w:p w14:paraId="1C14E310" w14:textId="01ED9DE9" w:rsidR="006F29C5" w:rsidRPr="009A0ADD" w:rsidRDefault="009A0ADD" w:rsidP="00624C75">
    <w:pPr>
      <w:pStyle w:val="Stopka"/>
      <w:ind w:left="-851"/>
      <w:rPr>
        <w:rFonts w:ascii="Corbel" w:hAnsi="Corbel"/>
        <w:color w:val="004D9E"/>
        <w:sz w:val="20"/>
        <w:szCs w:val="16"/>
      </w:rPr>
    </w:pPr>
    <w:r w:rsidRPr="009A0ADD">
      <w:rPr>
        <w:rFonts w:ascii="Corbel" w:hAnsi="Corbel"/>
        <w:color w:val="004D9E"/>
        <w:sz w:val="20"/>
        <w:szCs w:val="16"/>
      </w:rPr>
      <w:t>t</w:t>
    </w:r>
    <w:r w:rsidR="006F29C5" w:rsidRPr="009A0ADD">
      <w:rPr>
        <w:rFonts w:ascii="Corbel" w:hAnsi="Corbel"/>
        <w:color w:val="004D9E"/>
        <w:sz w:val="20"/>
        <w:szCs w:val="16"/>
      </w:rPr>
      <w:t>elefon</w:t>
    </w:r>
    <w:r w:rsidRPr="009A0ADD">
      <w:rPr>
        <w:rFonts w:ascii="Corbel" w:hAnsi="Corbel"/>
        <w:color w:val="004D9E"/>
        <w:sz w:val="20"/>
        <w:szCs w:val="16"/>
      </w:rPr>
      <w:t xml:space="preserve">: +48 17 872 13 06 </w:t>
    </w:r>
  </w:p>
  <w:p w14:paraId="6857AC4F" w14:textId="7465D6C8" w:rsidR="006F29C5" w:rsidRPr="009A0ADD" w:rsidRDefault="00F37821" w:rsidP="00624C75">
    <w:pPr>
      <w:pStyle w:val="Stopka"/>
      <w:ind w:left="-1418" w:firstLine="567"/>
      <w:rPr>
        <w:rFonts w:ascii="Corbel" w:hAnsi="Corbel"/>
        <w:color w:val="004D9E"/>
        <w:sz w:val="20"/>
        <w:szCs w:val="16"/>
      </w:rPr>
    </w:pPr>
    <w:r>
      <w:rPr>
        <w:rFonts w:ascii="Corbel" w:hAnsi="Corbel"/>
        <w:color w:val="004D9E"/>
        <w:sz w:val="20"/>
        <w:szCs w:val="16"/>
      </w:rPr>
      <w:t>historia.ch</w:t>
    </w:r>
    <w:r w:rsidR="009A0ADD" w:rsidRPr="009A0ADD">
      <w:rPr>
        <w:rFonts w:ascii="Corbel" w:hAnsi="Corbel"/>
        <w:color w:val="004D9E"/>
        <w:sz w:val="20"/>
        <w:szCs w:val="16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E76CA" w14:textId="77777777" w:rsidR="008D284C" w:rsidRDefault="008D284C" w:rsidP="006F29C5">
      <w:pPr>
        <w:spacing w:after="0" w:line="240" w:lineRule="auto"/>
      </w:pPr>
      <w:r>
        <w:separator/>
      </w:r>
    </w:p>
  </w:footnote>
  <w:footnote w:type="continuationSeparator" w:id="0">
    <w:p w14:paraId="7981F482" w14:textId="77777777" w:rsidR="008D284C" w:rsidRDefault="008D284C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16F04" w14:textId="77777777" w:rsidR="009A0ADD" w:rsidRDefault="009A0ADD" w:rsidP="009A0ADD">
    <w:pPr>
      <w:spacing w:line="240" w:lineRule="auto"/>
      <w:rPr>
        <w:rFonts w:ascii="Corbel" w:hAnsi="Corbel"/>
        <w:color w:val="0070C0"/>
        <w:sz w:val="20"/>
        <w:szCs w:val="30"/>
      </w:rPr>
    </w:pPr>
    <w:r>
      <w:rPr>
        <w:rFonts w:ascii="Corbel" w:hAnsi="Corbel"/>
        <w:noProof/>
        <w:color w:val="0070C0"/>
        <w:sz w:val="28"/>
        <w:szCs w:val="30"/>
        <w:lang w:eastAsia="pl-PL"/>
      </w:rPr>
      <w:drawing>
        <wp:anchor distT="0" distB="0" distL="114300" distR="114300" simplePos="0" relativeHeight="251660800" behindDoc="0" locked="0" layoutInCell="1" allowOverlap="1" wp14:anchorId="4FC9D262" wp14:editId="0C98E20E">
          <wp:simplePos x="0" y="0"/>
          <wp:positionH relativeFrom="column">
            <wp:posOffset>5541645</wp:posOffset>
          </wp:positionH>
          <wp:positionV relativeFrom="paragraph">
            <wp:posOffset>-635</wp:posOffset>
          </wp:positionV>
          <wp:extent cx="720000" cy="734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6" t="8327" r="18244" b="18792"/>
                  <a:stretch/>
                </pic:blipFill>
                <pic:spPr bwMode="auto">
                  <a:xfrm>
                    <a:off x="0" y="0"/>
                    <a:ext cx="7200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2FDDB5" w14:textId="0DFB841C" w:rsidR="000E0A2A" w:rsidRPr="002C28E1" w:rsidRDefault="000E0A2A" w:rsidP="002C28E1">
    <w:pPr>
      <w:tabs>
        <w:tab w:val="left" w:pos="6450"/>
      </w:tabs>
      <w:spacing w:line="240" w:lineRule="auto"/>
      <w:ind w:left="-851"/>
      <w:rPr>
        <w:rFonts w:ascii="Corbel" w:hAnsi="Corbel"/>
        <w:color w:val="0070C0"/>
        <w:sz w:val="24"/>
        <w:szCs w:val="30"/>
      </w:rPr>
    </w:pPr>
    <w:r w:rsidRPr="000E0A2A">
      <w:rPr>
        <w:rFonts w:ascii="Corbel" w:hAnsi="Corbel"/>
        <w:color w:val="0070C0"/>
        <w:sz w:val="24"/>
        <w:szCs w:val="30"/>
      </w:rPr>
      <w:t>Uniwersytet Rzeszowski</w:t>
    </w:r>
    <w:r w:rsidR="002C28E1">
      <w:rPr>
        <w:rFonts w:ascii="Corbel" w:hAnsi="Corbel"/>
        <w:color w:val="0070C0"/>
        <w:sz w:val="24"/>
        <w:szCs w:val="30"/>
      </w:rPr>
      <w:br/>
      <w:t>Wydział Humanistyczny</w:t>
    </w:r>
    <w:r w:rsidR="004743EE">
      <w:rPr>
        <w:rFonts w:ascii="Corbel" w:hAnsi="Corbel"/>
        <w:color w:val="0070C0"/>
        <w:sz w:val="24"/>
        <w:szCs w:val="30"/>
      </w:rPr>
      <w:t xml:space="preserve"> </w:t>
    </w:r>
    <w:r w:rsidR="00C87EC1">
      <w:rPr>
        <w:rFonts w:ascii="Corbel" w:hAnsi="Corbel"/>
        <w:color w:val="0070C0"/>
        <w:sz w:val="24"/>
        <w:szCs w:val="30"/>
      </w:rPr>
      <w:tab/>
    </w:r>
    <w:r w:rsidRPr="000E0A2A">
      <w:rPr>
        <w:rFonts w:ascii="Corbel" w:hAnsi="Corbel"/>
        <w:color w:val="0070C0"/>
        <w:szCs w:val="20"/>
      </w:rPr>
      <w:br/>
    </w:r>
    <w:r w:rsidR="004A764B">
      <w:rPr>
        <w:rFonts w:ascii="Corbel" w:hAnsi="Corbel"/>
        <w:b/>
        <w:color w:val="0070C0"/>
        <w:szCs w:val="20"/>
      </w:rPr>
      <w:t>Instytut</w:t>
    </w:r>
    <w:r w:rsidRPr="000E0A2A">
      <w:rPr>
        <w:rFonts w:ascii="Corbel" w:hAnsi="Corbel"/>
        <w:b/>
        <w:color w:val="0070C0"/>
        <w:szCs w:val="20"/>
      </w:rPr>
      <w:t xml:space="preserve"> Historii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F690E"/>
    <w:multiLevelType w:val="hybridMultilevel"/>
    <w:tmpl w:val="FCB6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B3208"/>
    <w:multiLevelType w:val="hybridMultilevel"/>
    <w:tmpl w:val="4B186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7B90"/>
    <w:multiLevelType w:val="hybridMultilevel"/>
    <w:tmpl w:val="1C28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D5916"/>
    <w:multiLevelType w:val="hybridMultilevel"/>
    <w:tmpl w:val="DA1C2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37011"/>
    <w:rsid w:val="00037043"/>
    <w:rsid w:val="000679A1"/>
    <w:rsid w:val="000A7A96"/>
    <w:rsid w:val="000B1BD6"/>
    <w:rsid w:val="000B44C4"/>
    <w:rsid w:val="000E0A2A"/>
    <w:rsid w:val="001142AB"/>
    <w:rsid w:val="00134061"/>
    <w:rsid w:val="00135921"/>
    <w:rsid w:val="00143C13"/>
    <w:rsid w:val="001723C6"/>
    <w:rsid w:val="0017360E"/>
    <w:rsid w:val="00192BAC"/>
    <w:rsid w:val="00194037"/>
    <w:rsid w:val="00197029"/>
    <w:rsid w:val="001B75D5"/>
    <w:rsid w:val="001C6146"/>
    <w:rsid w:val="001D3BD3"/>
    <w:rsid w:val="001F581C"/>
    <w:rsid w:val="00206A04"/>
    <w:rsid w:val="00220625"/>
    <w:rsid w:val="002310B9"/>
    <w:rsid w:val="002449BB"/>
    <w:rsid w:val="002473D3"/>
    <w:rsid w:val="00251BDB"/>
    <w:rsid w:val="00256B23"/>
    <w:rsid w:val="00267DF0"/>
    <w:rsid w:val="0027518C"/>
    <w:rsid w:val="00285665"/>
    <w:rsid w:val="0029448A"/>
    <w:rsid w:val="002B2652"/>
    <w:rsid w:val="002C28E1"/>
    <w:rsid w:val="002C48BA"/>
    <w:rsid w:val="00304752"/>
    <w:rsid w:val="00326A77"/>
    <w:rsid w:val="00330A4E"/>
    <w:rsid w:val="00363BD4"/>
    <w:rsid w:val="00371996"/>
    <w:rsid w:val="003748E4"/>
    <w:rsid w:val="003F2FCE"/>
    <w:rsid w:val="003F50F4"/>
    <w:rsid w:val="0040352B"/>
    <w:rsid w:val="00404A7E"/>
    <w:rsid w:val="00431542"/>
    <w:rsid w:val="0043724E"/>
    <w:rsid w:val="00451B2F"/>
    <w:rsid w:val="004579A8"/>
    <w:rsid w:val="004709E2"/>
    <w:rsid w:val="00470DE2"/>
    <w:rsid w:val="004743EE"/>
    <w:rsid w:val="004763F5"/>
    <w:rsid w:val="004876CE"/>
    <w:rsid w:val="004A07A4"/>
    <w:rsid w:val="004A241A"/>
    <w:rsid w:val="004A764B"/>
    <w:rsid w:val="004B3370"/>
    <w:rsid w:val="004B4002"/>
    <w:rsid w:val="004E181D"/>
    <w:rsid w:val="005119F9"/>
    <w:rsid w:val="00515AAE"/>
    <w:rsid w:val="00525479"/>
    <w:rsid w:val="005411D5"/>
    <w:rsid w:val="005411EF"/>
    <w:rsid w:val="0055448D"/>
    <w:rsid w:val="005663BE"/>
    <w:rsid w:val="005750BE"/>
    <w:rsid w:val="005808EC"/>
    <w:rsid w:val="00596C5A"/>
    <w:rsid w:val="005D2E64"/>
    <w:rsid w:val="005E4AE2"/>
    <w:rsid w:val="005F23CC"/>
    <w:rsid w:val="005F4EB4"/>
    <w:rsid w:val="00613A50"/>
    <w:rsid w:val="00624C75"/>
    <w:rsid w:val="00625732"/>
    <w:rsid w:val="0062581E"/>
    <w:rsid w:val="0063610F"/>
    <w:rsid w:val="00681879"/>
    <w:rsid w:val="00686DA8"/>
    <w:rsid w:val="006A6AC8"/>
    <w:rsid w:val="006B6C6F"/>
    <w:rsid w:val="006C0F90"/>
    <w:rsid w:val="006D2A70"/>
    <w:rsid w:val="006F29C5"/>
    <w:rsid w:val="00732F23"/>
    <w:rsid w:val="0073329F"/>
    <w:rsid w:val="00783956"/>
    <w:rsid w:val="00786C5F"/>
    <w:rsid w:val="0079289A"/>
    <w:rsid w:val="00792E46"/>
    <w:rsid w:val="00796CD2"/>
    <w:rsid w:val="007A3BBF"/>
    <w:rsid w:val="007B6068"/>
    <w:rsid w:val="007D3DDC"/>
    <w:rsid w:val="00822A08"/>
    <w:rsid w:val="00847CDC"/>
    <w:rsid w:val="00852511"/>
    <w:rsid w:val="00860113"/>
    <w:rsid w:val="00872B90"/>
    <w:rsid w:val="00875BE5"/>
    <w:rsid w:val="00876FC0"/>
    <w:rsid w:val="00896363"/>
    <w:rsid w:val="008B29E6"/>
    <w:rsid w:val="008B40D6"/>
    <w:rsid w:val="008B7A5D"/>
    <w:rsid w:val="008D0691"/>
    <w:rsid w:val="008D284C"/>
    <w:rsid w:val="00910D15"/>
    <w:rsid w:val="009110F8"/>
    <w:rsid w:val="00912BA7"/>
    <w:rsid w:val="00944D56"/>
    <w:rsid w:val="009A0ADD"/>
    <w:rsid w:val="009B218C"/>
    <w:rsid w:val="009B686C"/>
    <w:rsid w:val="009D136E"/>
    <w:rsid w:val="00A15129"/>
    <w:rsid w:val="00A15DFB"/>
    <w:rsid w:val="00A45031"/>
    <w:rsid w:val="00A72600"/>
    <w:rsid w:val="00AA0374"/>
    <w:rsid w:val="00AA0FB9"/>
    <w:rsid w:val="00AB4C51"/>
    <w:rsid w:val="00AC149B"/>
    <w:rsid w:val="00AD2ED4"/>
    <w:rsid w:val="00AD3973"/>
    <w:rsid w:val="00B60DD7"/>
    <w:rsid w:val="00B64E95"/>
    <w:rsid w:val="00B71814"/>
    <w:rsid w:val="00BA4D60"/>
    <w:rsid w:val="00BC0E1C"/>
    <w:rsid w:val="00BC70F5"/>
    <w:rsid w:val="00BD4881"/>
    <w:rsid w:val="00BE25C8"/>
    <w:rsid w:val="00C014E6"/>
    <w:rsid w:val="00C36534"/>
    <w:rsid w:val="00C52654"/>
    <w:rsid w:val="00C622F9"/>
    <w:rsid w:val="00C640CE"/>
    <w:rsid w:val="00C87EC1"/>
    <w:rsid w:val="00CC3AEC"/>
    <w:rsid w:val="00CD2B20"/>
    <w:rsid w:val="00CE041A"/>
    <w:rsid w:val="00CE1140"/>
    <w:rsid w:val="00CF2E80"/>
    <w:rsid w:val="00D13F02"/>
    <w:rsid w:val="00D33124"/>
    <w:rsid w:val="00D35B9B"/>
    <w:rsid w:val="00D47684"/>
    <w:rsid w:val="00D60B74"/>
    <w:rsid w:val="00D67A46"/>
    <w:rsid w:val="00DA731F"/>
    <w:rsid w:val="00DB03F0"/>
    <w:rsid w:val="00DB3DE2"/>
    <w:rsid w:val="00DC3C39"/>
    <w:rsid w:val="00DD7AE1"/>
    <w:rsid w:val="00DF4CC5"/>
    <w:rsid w:val="00E21F05"/>
    <w:rsid w:val="00E22B68"/>
    <w:rsid w:val="00E243FC"/>
    <w:rsid w:val="00EB67CC"/>
    <w:rsid w:val="00EC6100"/>
    <w:rsid w:val="00EE4B27"/>
    <w:rsid w:val="00F30F39"/>
    <w:rsid w:val="00F32C6D"/>
    <w:rsid w:val="00F37821"/>
    <w:rsid w:val="00F80451"/>
    <w:rsid w:val="00F86DDE"/>
    <w:rsid w:val="00FC60CB"/>
    <w:rsid w:val="00FE3D67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DEDFF"/>
  <w15:docId w15:val="{BBE0F4E1-71AA-4045-8B96-A79E9EB1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D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43C13"/>
    <w:rPr>
      <w:i/>
      <w:iCs/>
    </w:rPr>
  </w:style>
  <w:style w:type="paragraph" w:styleId="Akapitzlist">
    <w:name w:val="List Paragraph"/>
    <w:basedOn w:val="Normalny"/>
    <w:uiPriority w:val="34"/>
    <w:qFormat/>
    <w:rsid w:val="002473D3"/>
    <w:pPr>
      <w:ind w:left="720"/>
      <w:contextualSpacing/>
    </w:pPr>
  </w:style>
  <w:style w:type="paragraph" w:customStyle="1" w:styleId="Default">
    <w:name w:val="Default"/>
    <w:rsid w:val="00E22B6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">
    <w:name w:val="A1"/>
    <w:uiPriority w:val="99"/>
    <w:rsid w:val="00E22B68"/>
    <w:rPr>
      <w:rFonts w:cs="Myriad Pro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60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60C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60CB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C0F90"/>
    <w:rPr>
      <w:color w:val="0000FF"/>
      <w:u w:val="single"/>
    </w:rPr>
  </w:style>
  <w:style w:type="paragraph" w:customStyle="1" w:styleId="xmsonormal">
    <w:name w:val="x_msonormal"/>
    <w:basedOn w:val="Normalny"/>
    <w:rsid w:val="00470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walec@u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2CCE4-80D7-4B41-8457-9181F571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tigala</dc:creator>
  <cp:lastModifiedBy>Aga</cp:lastModifiedBy>
  <cp:revision>3</cp:revision>
  <cp:lastPrinted>2023-03-02T20:14:00Z</cp:lastPrinted>
  <dcterms:created xsi:type="dcterms:W3CDTF">2025-12-30T23:25:00Z</dcterms:created>
  <dcterms:modified xsi:type="dcterms:W3CDTF">2025-12-30T23:26:00Z</dcterms:modified>
</cp:coreProperties>
</file>